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F3A26" w14:textId="77777777" w:rsidR="00B00678" w:rsidRDefault="00B00678" w:rsidP="00B00678">
      <w:pPr>
        <w:ind w:left="708" w:firstLine="708"/>
        <w:rPr>
          <w:rFonts w:ascii="Times New Roman" w:eastAsia="Times New Roman" w:hAnsi="Times New Roman" w:cs="Times New Roman"/>
          <w:b/>
          <w:bCs/>
          <w:color w:val="0070C0"/>
          <w:kern w:val="0"/>
          <w:sz w:val="36"/>
          <w:szCs w:val="36"/>
          <w:u w:val="single"/>
          <w14:ligatures w14:val="none"/>
        </w:rPr>
      </w:pPr>
      <w:r w:rsidRPr="0032707A">
        <w:rPr>
          <w:rFonts w:ascii="Times New Roman" w:eastAsia="Times New Roman" w:hAnsi="Times New Roman" w:cs="Times New Roman"/>
          <w:b/>
          <w:bCs/>
          <w:color w:val="0070C0"/>
          <w:kern w:val="0"/>
          <w:sz w:val="36"/>
          <w:szCs w:val="36"/>
          <w:u w:val="single"/>
          <w14:ligatures w14:val="none"/>
        </w:rPr>
        <w:t>CIRUGÍA GASTROESOFÁGICA</w:t>
      </w:r>
    </w:p>
    <w:p w14:paraId="20167F87" w14:textId="77777777" w:rsidR="00B00678" w:rsidRPr="00995C1E" w:rsidRDefault="00B00678" w:rsidP="00B00678">
      <w:pPr>
        <w:spacing w:after="0"/>
        <w:rPr>
          <w:b/>
          <w:bCs/>
          <w:color w:val="0070C0"/>
          <w:sz w:val="20"/>
          <w:szCs w:val="20"/>
        </w:rPr>
      </w:pPr>
      <w:r w:rsidRPr="00995C1E">
        <w:rPr>
          <w:rFonts w:ascii="Times New Roman" w:hAnsi="Times New Roman" w:cs="Times New Roman"/>
          <w:b/>
          <w:bCs/>
          <w:color w:val="0070C0"/>
          <w:sz w:val="20"/>
          <w:szCs w:val="20"/>
        </w:rPr>
        <w:t>Comentador Dr. Manuel Vial G., M.S.C.Ch.</w:t>
      </w:r>
    </w:p>
    <w:p w14:paraId="1A271F9C" w14:textId="77777777" w:rsidR="00B00678" w:rsidRPr="00995C1E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SÍNDROME DE BOERHAAVE: REPORTE DE UN CASO EN EL HOSPITAL CLÍNICO DE MAGALLANES</w:t>
      </w:r>
      <w:r w:rsidRPr="00995C1E">
        <w:rPr>
          <w:rFonts w:ascii="Times New Roman" w:hAnsi="Times New Roman" w:cs="Times New Roman"/>
          <w:sz w:val="20"/>
          <w:szCs w:val="20"/>
        </w:rPr>
        <w:br/>
        <w:t>Drs.: David Gálvez, Marcos Mora, Isidora Contador, Juan Pablo Retamal.</w:t>
      </w:r>
      <w:r w:rsidRPr="00995C1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69F454AC" w14:textId="77777777" w:rsidR="00B00678" w:rsidRPr="00995C1E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 xml:space="preserve">GIST GÁSTRICO SINCRÓNICO EN PACIENTE CON CARCINOMA DE CÉLULAS RENALES: REPORTE DE CASO DE CIRUGÍA COMBINADA POR LAPAROSCOPÍA. </w:t>
      </w:r>
      <w:r w:rsidRPr="00995C1E">
        <w:rPr>
          <w:rFonts w:ascii="Times New Roman" w:hAnsi="Times New Roman" w:cs="Times New Roman"/>
          <w:sz w:val="20"/>
          <w:szCs w:val="20"/>
        </w:rPr>
        <w:br/>
        <w:t>Drs.: Enrique Biel W, Oscar Gamarra Ch, Michelle Engelshoven J.</w:t>
      </w:r>
      <w:r w:rsidRPr="00995C1E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5D6142BE" w14:textId="77777777" w:rsidR="00B00678" w:rsidRPr="00995C1E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 xml:space="preserve">VÓLVULO GÁSTRICO EN HERNIA HIATAL GIGANTE: REPORTE DE CASO INTERVENIDO DE URGENCIA POR LAPAROSCOPÍA. </w:t>
      </w:r>
      <w:r w:rsidRPr="00995C1E">
        <w:rPr>
          <w:rFonts w:ascii="Times New Roman" w:hAnsi="Times New Roman" w:cs="Times New Roman"/>
          <w:sz w:val="20"/>
          <w:szCs w:val="20"/>
        </w:rPr>
        <w:br/>
        <w:t>Drs.: Enrique Biel W, Michelle Engelshoven J., Carlos Saiz T, Darwin Madrid C, Oscar Gamarra Ch,</w:t>
      </w:r>
      <w:r w:rsidRPr="00995C1E">
        <w:rPr>
          <w:rFonts w:ascii="Times New Roman" w:hAnsi="Times New Roman" w:cs="Times New Roman"/>
          <w:sz w:val="20"/>
          <w:szCs w:val="20"/>
        </w:rPr>
        <w:br/>
        <w:t>Hospital Las Higueras Talcahuano. Universidad de Concepción.</w:t>
      </w:r>
    </w:p>
    <w:p w14:paraId="7B8448A6" w14:textId="2E840D08" w:rsidR="00B00678" w:rsidRPr="00995C1E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RESPUESTA PATOLÓGICA COMPLETA EN CÁNCER GÁSTRICO EN QUIMIOTERAPIA PALIATIVA, A PROPÓSITO DE UN CASO</w:t>
      </w:r>
      <w:r w:rsidRPr="00995C1E">
        <w:rPr>
          <w:rFonts w:ascii="Times New Roman" w:hAnsi="Times New Roman" w:cs="Times New Roman"/>
          <w:sz w:val="20"/>
          <w:szCs w:val="20"/>
        </w:rPr>
        <w:br/>
        <w:t>Drs.: Erick Castillo, Paulina Pérez, Felipe Barnert</w:t>
      </w:r>
      <w:r w:rsidRPr="00995C1E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Schroeder,  </w:t>
      </w:r>
    </w:p>
    <w:p w14:paraId="1CE3FB9F" w14:textId="77777777" w:rsidR="00B00678" w:rsidRPr="00995C1E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5C1E">
        <w:rPr>
          <w:rFonts w:ascii="Times New Roman" w:hAnsi="Times New Roman" w:cs="Times New Roman"/>
          <w:sz w:val="20"/>
          <w:szCs w:val="20"/>
        </w:rPr>
        <w:t>Universidad San Sebastián, Sede de La Patagonia</w:t>
      </w:r>
    </w:p>
    <w:p w14:paraId="7138CB37" w14:textId="77777777" w:rsidR="00B00678" w:rsidRPr="00942555" w:rsidRDefault="00B00678" w:rsidP="00B00678">
      <w:pPr>
        <w:spacing w:after="0"/>
        <w:rPr>
          <w:rFonts w:ascii="Times New Roman" w:hAnsi="Times New Roman" w:cs="Times New Roman"/>
          <w:sz w:val="16"/>
          <w:szCs w:val="16"/>
          <w:highlight w:val="cyan"/>
        </w:rPr>
      </w:pPr>
    </w:p>
    <w:p w14:paraId="2AD8EF9F" w14:textId="77777777" w:rsidR="00B00678" w:rsidRPr="006B1DD7" w:rsidRDefault="00B00678" w:rsidP="00B00678">
      <w:pPr>
        <w:spacing w:after="0"/>
        <w:rPr>
          <w:b/>
          <w:bCs/>
          <w:color w:val="0070C0"/>
          <w:sz w:val="24"/>
          <w:szCs w:val="24"/>
        </w:rPr>
      </w:pPr>
      <w:r w:rsidRPr="006B1DD7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Manuel Figueroa G., M.S.C.Ch.</w:t>
      </w:r>
    </w:p>
    <w:p w14:paraId="5F6D7D4D" w14:textId="77777777" w:rsidR="00B00678" w:rsidRPr="00EB79B6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CARCINOMA ESCAMOSO DESARROLLADO EN ESÓFAGO DE BARRETT – REPORTE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Gonzalo Contreras H, Alvaro Gallardo V, Gonzalo Ross R, Ignacio Miranda C, Nicole Diaz A, Carlos Garcia C, Carlos Esperguel G, Constanza Diaz G, Pablo Gonzalez B.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066CEB50" w14:textId="77777777" w:rsidR="00B00678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B8C049A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PERITONITIS SECUNDARIA A LESIONES DE CAMERON COMPLICADA, REPORTE DE CASO CLÍNICO.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Constanza Narváez Jorquera, David Inostroza Castro, David Núñez Aracena, Javiera Maurer Carmona, Natalia Velásquez Morales, Claudio Quintana Ríos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Clínico Magallanes, CR de cirugía</w:t>
      </w:r>
    </w:p>
    <w:p w14:paraId="659945AF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CÁNCER GÁSTRICO MEDULAR: UNA SERIE DE CASOS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Olivares, Pedro Soto, María Jesús Irarrázaval, Daniel García, Nicolás Quezada</w:t>
      </w:r>
      <w:r w:rsidRPr="00EB79B6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44133E30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METÁSTASIS COLÓNICA DE ADENOCARCINOMA DE LA UNIÓN GASTROESOFÁGICA, REPORTE DE CASO Y REVISIÓN DE LA LITERATURA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Roberto Rodríguez Poblete, Andrea Barreda Aranda, Joaquin Bravo Casanova, Nicole Diaz Acuña, Francisca Ortiz Matamala, Carlos Esperguel Galaz</w:t>
      </w:r>
      <w:r w:rsidRPr="00EB79B6">
        <w:rPr>
          <w:rFonts w:ascii="Times New Roman" w:hAnsi="Times New Roman" w:cs="Times New Roman"/>
          <w:sz w:val="20"/>
          <w:szCs w:val="20"/>
        </w:rPr>
        <w:br/>
        <w:t>Servicio de Cirugía Hospital Clínico San Borja Arriarán. Universidad de Chile, Campo Centro</w:t>
      </w:r>
    </w:p>
    <w:p w14:paraId="31459BB1" w14:textId="61F014DE" w:rsidR="00B00678" w:rsidRDefault="00B00678" w:rsidP="00B00678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EB79B6">
        <w:rPr>
          <w:rFonts w:ascii="Times New Roman" w:hAnsi="Times New Roman" w:cs="Times New Roman"/>
          <w:sz w:val="20"/>
          <w:szCs w:val="20"/>
        </w:rPr>
        <w:t>SUPERPOSICIÓN MORFOLÓGICA ENTRE TUMOR MIOFIBROBLÁSTICO Y ENFERMEDAD RELACIONADA CON IGG4 EN NEOPLASIA GÁSTRICA: A PROPÓSITO DE UN CASO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Gonzalo Contreras H., Ignacio Miranda C., Pablo Gonzalez B., Francisca Ortiz M., Carlos Garcia C., Carlos Esperguel G., Victorio Marshall D., Daniela Medina S., Roberto Rodriguez P., 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San Borja Arriarán </w:t>
      </w:r>
      <w:r w:rsidRPr="00EB79B6">
        <w:rPr>
          <w:rFonts w:ascii="Times New Roman" w:hAnsi="Times New Roman" w:cs="Times New Roman"/>
          <w:sz w:val="20"/>
          <w:szCs w:val="20"/>
        </w:rPr>
        <w:br/>
      </w:r>
    </w:p>
    <w:p w14:paraId="5672B07D" w14:textId="77777777" w:rsidR="00B00678" w:rsidRPr="00671811" w:rsidRDefault="00B00678" w:rsidP="00B00678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Comentador Dr. Cristóbal Azócar B., M.S.C.Ch.</w:t>
      </w:r>
    </w:p>
    <w:p w14:paraId="65486AF3" w14:textId="1FDB4261" w:rsidR="00B00678" w:rsidRPr="00EB79B6" w:rsidRDefault="00B00678" w:rsidP="00942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 VÓLVULO GÁSTRICO COMO COMPLICACIÓN GRAVE DE HERNIA HIATAL</w:t>
      </w:r>
      <w:r w:rsidRPr="00EB79B6">
        <w:rPr>
          <w:rFonts w:ascii="Times New Roman" w:hAnsi="Times New Roman" w:cs="Times New Roman"/>
          <w:sz w:val="20"/>
          <w:szCs w:val="20"/>
        </w:rPr>
        <w:br/>
        <w:t>Drs.: Pía González R, Marisol Noriel V, Catalina Lagos A, Nicolás Carrasco S, Jorge Barraza O, Daniel Montaño S, Alvaro Mendoza F, Anibal Pinto L, José Morales P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Felix Bulnes Cerda</w:t>
      </w:r>
    </w:p>
    <w:p w14:paraId="4A76E612" w14:textId="77777777" w:rsidR="00942555" w:rsidRDefault="00942555" w:rsidP="00942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3BEBBC" w14:textId="766637C8" w:rsidR="00B00678" w:rsidRPr="00EB79B6" w:rsidRDefault="00B00678" w:rsidP="0094255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CIRUGÍA LAPAROSCOPICA DE DIVERTÍCULO EPIFRÉNICO ASOCIADO A HIPERTONÍA DEL ESFÍNTER ESOFÁGICO INFERIOR. REPORTE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Maria Ignacia Von Bennewitz B., Sofía Kaufmann I., Benjamin Alzérreca A.,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63CF54A6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 xml:space="preserve">ENUCLEACIÓN VIDEOTORACOSCÓPICA DE SCHWANNOMA ESOFÁGICO. REPORTE DE UN CASO. </w:t>
      </w:r>
      <w:r w:rsidRPr="00EB79B6">
        <w:rPr>
          <w:rFonts w:ascii="Times New Roman" w:hAnsi="Times New Roman" w:cs="Times New Roman"/>
          <w:sz w:val="20"/>
          <w:szCs w:val="20"/>
        </w:rPr>
        <w:br/>
        <w:t>Drs.: Pascale Sallaberry S., Nissell Quiroz S., Benjamin Alzérreca A., Sofia Kaufmann I., Enrique Lanzarini S.</w:t>
      </w:r>
      <w:r w:rsidRPr="00EB79B6">
        <w:rPr>
          <w:rFonts w:ascii="Times New Roman" w:hAnsi="Times New Roman" w:cs="Times New Roman"/>
          <w:sz w:val="20"/>
          <w:szCs w:val="20"/>
        </w:rPr>
        <w:br/>
        <w:t>Clínica Universidad de los Andes</w:t>
      </w:r>
    </w:p>
    <w:p w14:paraId="30EFCC69" w14:textId="77777777" w:rsidR="00B00678" w:rsidRPr="00671811" w:rsidRDefault="00B00678" w:rsidP="00B00678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Comentadora Dra. Diva Villao M., M.S.C.Ch.</w:t>
      </w:r>
    </w:p>
    <w:p w14:paraId="7B8ACB10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OBSTRUCCIÓN INTESTINAL DUODENAL SECUNDARIA A HERNIA HIATAL. REPORTE DE CASO</w:t>
      </w:r>
      <w:r w:rsidRPr="00EB79B6">
        <w:rPr>
          <w:rFonts w:ascii="Times New Roman" w:hAnsi="Times New Roman" w:cs="Times New Roman"/>
          <w:sz w:val="20"/>
          <w:szCs w:val="20"/>
        </w:rPr>
        <w:br/>
        <w:t>Drs.: Rocío Vera P, Ivonne Zárate G, Loreto Ramírez G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Clínico de Magallanes </w:t>
      </w:r>
    </w:p>
    <w:p w14:paraId="169D168E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SERIE DE CASOS DE SCHWANNOMA TRACTO GASTROINTESTINAL EN UN HOSPITAL CLÍNICO UNIVERSITARIO</w:t>
      </w:r>
      <w:r w:rsidRPr="00EB79B6">
        <w:rPr>
          <w:rFonts w:ascii="Times New Roman" w:hAnsi="Times New Roman" w:cs="Times New Roman"/>
          <w:sz w:val="20"/>
          <w:szCs w:val="20"/>
        </w:rPr>
        <w:br/>
        <w:t>Drs.: Manuel Figueroa Giralt, Ramón Diaz, Paula León, Valeria Pulla</w:t>
      </w:r>
      <w:r w:rsidRPr="00EB79B6">
        <w:rPr>
          <w:rFonts w:ascii="Times New Roman" w:hAnsi="Times New Roman" w:cs="Times New Roman"/>
          <w:sz w:val="20"/>
          <w:szCs w:val="20"/>
        </w:rPr>
        <w:br/>
        <w:t>Universidad de Chile</w:t>
      </w:r>
    </w:p>
    <w:p w14:paraId="2377153D" w14:textId="77777777" w:rsidR="00B00678" w:rsidRPr="00EB79B6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RESECCIÓN DE GASTROBLASTOMA EN PACIENTE ADULTO. UN DIAGNÓSTICO INESPERADO.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Drs.: C. Dictter, M. Beltrán, F.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Rodríguez, M. Haberle. J. Salazar, J.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79B6">
        <w:rPr>
          <w:rFonts w:ascii="Times New Roman" w:hAnsi="Times New Roman" w:cs="Times New Roman"/>
          <w:sz w:val="20"/>
          <w:szCs w:val="20"/>
        </w:rPr>
        <w:t>Madariaga</w:t>
      </w:r>
      <w:r w:rsidRPr="00EB79B6">
        <w:rPr>
          <w:rFonts w:ascii="Times New Roman" w:hAnsi="Times New Roman" w:cs="Times New Roman"/>
          <w:sz w:val="20"/>
          <w:szCs w:val="20"/>
        </w:rPr>
        <w:br/>
        <w:t xml:space="preserve">Hospital San Juan de Dios, La Serena </w:t>
      </w:r>
    </w:p>
    <w:p w14:paraId="1E7A7154" w14:textId="77777777" w:rsidR="00B00678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EB79B6">
        <w:rPr>
          <w:rFonts w:ascii="Times New Roman" w:hAnsi="Times New Roman" w:cs="Times New Roman"/>
          <w:sz w:val="20"/>
          <w:szCs w:val="20"/>
        </w:rPr>
        <w:t>DIVERTÍCULO DE FONDO GÁSTRICO SIMULANDO COLECCIÓN, UN HALLAZGO INUSUAL. A PROPÓSITO DE UN CASO.</w:t>
      </w:r>
      <w:r w:rsidRPr="00EB79B6">
        <w:rPr>
          <w:rFonts w:ascii="Times New Roman" w:hAnsi="Times New Roman" w:cs="Times New Roman"/>
          <w:sz w:val="20"/>
          <w:szCs w:val="20"/>
        </w:rPr>
        <w:br/>
        <w:t>Drs.: Camila Sotomayor L, Javiera Campos M, Ricardo Bahamondes A., Alejandro Tallar N</w:t>
      </w:r>
      <w:r w:rsidRPr="00EB79B6">
        <w:rPr>
          <w:rFonts w:ascii="Times New Roman" w:hAnsi="Times New Roman" w:cs="Times New Roman"/>
          <w:sz w:val="20"/>
          <w:szCs w:val="20"/>
        </w:rPr>
        <w:br/>
        <w:t>Hospital San José</w:t>
      </w:r>
    </w:p>
    <w:p w14:paraId="58E76780" w14:textId="77777777" w:rsidR="00B00678" w:rsidRDefault="00B00678" w:rsidP="00B00678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4B5290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HEPATOBILIAR</w:t>
      </w:r>
    </w:p>
    <w:p w14:paraId="407A8DA4" w14:textId="77777777" w:rsidR="00B00678" w:rsidRPr="00671811" w:rsidRDefault="00B00678" w:rsidP="00B00678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Federico Oppliger B., M.S.C.Ch.</w:t>
      </w:r>
    </w:p>
    <w:p w14:paraId="389894E2" w14:textId="77777777" w:rsidR="00B00678" w:rsidRPr="000250A9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REVISIÓN DE PACIENTES SOMETIDOS A PANCREATODUODENECTOMÍA EN EL SERVICIO DE CIRUGÍA HOSPITAL REGIONAL DE ANTOFAGASTA: COHORTE HISTÓRICA 2018-2023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Carreño M, Nasser Eluzen G, Rodrigo Montoya E, Ximena Segovia P, Ivan Alcota A, Sikiu Bustamante, José Siccha, Sergio Otaiza O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Regional de Antofagasta</w:t>
      </w:r>
    </w:p>
    <w:p w14:paraId="509486CE" w14:textId="77777777" w:rsidR="00B00678" w:rsidRPr="000250A9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046B78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ABSCESO HEPÁTICO GIGANTE CON FÍSTULA HEPATOPLEURAL DERECHA: A PROPÓSITO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Amanda Collingwood-Selby, Andrea Raicich, Constanza Cornejo, Antonio Hernández, Juan Pablo Fuentes, Scarlett Lemo, María José Higueras.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D9BC43E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lastRenderedPageBreak/>
        <w:t>QUISTE DE COLÉDOCO TODANI TIPO III,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Jhorby Patiño S., Mauricio Cuadra P., Francisco Riquelme M., Ricardo Rossi M.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Dávila</w:t>
      </w:r>
    </w:p>
    <w:p w14:paraId="3BC45CDC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BOUVERET.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Andrés Troncoso, Héctor Losada, Luis Acencio, Oriel Arias, Sonia Curitol, Pablo Ebensperger, Constanza Venturelli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la Frontera </w:t>
      </w:r>
    </w:p>
    <w:p w14:paraId="772B31B2" w14:textId="77777777" w:rsidR="00B00678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FASCIOLIASIS HEPÁTICA COMO CAUSA DE ICTERICIA,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Javier Salinas S, Jonatan Ponce O, Matías G. Rolón, Andrés Marambio G.</w:t>
      </w:r>
      <w:r w:rsidRPr="000250A9">
        <w:rPr>
          <w:rFonts w:ascii="Times New Roman" w:hAnsi="Times New Roman" w:cs="Times New Roman"/>
          <w:sz w:val="20"/>
          <w:szCs w:val="20"/>
        </w:rPr>
        <w:br/>
        <w:t>Equipo Cirugía Digestiva, Hospital Clínico Dra. Eloísa Díaz I. De La Florida</w:t>
      </w:r>
    </w:p>
    <w:p w14:paraId="4EFD542D" w14:textId="77777777" w:rsidR="00172E40" w:rsidRPr="000250A9" w:rsidRDefault="00172E40" w:rsidP="00172E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TRASPLANTE HEPÁTICO CON DONANTE VIVO ADULTO-PEDIÁTRICO EN RECEPTOR 20&gt; KG. SERIE DE CASOS  NACIONAL DE HEMI-INJERTO IZQUIERDO COMPLETO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Catalina Ortiz, Sergio Riveros, Juan Carlos Pattillo, Humberto Soriano, Juan Cristóbal Gana, Jorge Martinez, Eduardo Briceño, Martin Dib. 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 Pontificia Universidad Católica de Chile</w:t>
      </w:r>
    </w:p>
    <w:p w14:paraId="67932421" w14:textId="77777777" w:rsidR="00172E40" w:rsidRPr="000250A9" w:rsidRDefault="00172E40" w:rsidP="00172E4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DDE167" w14:textId="77777777" w:rsidR="00172E40" w:rsidRPr="000250A9" w:rsidRDefault="00172E40" w:rsidP="00172E40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HEMOPERITONEO COMO FORMA DE PRESENTACIÓN DE ADENOMA HEPATOCELULAR, PRESENTACIÓN DE CASO CLÍNICO Y REVISIÓN DE LA LITERATURA. </w:t>
      </w:r>
      <w:r w:rsidRPr="000250A9">
        <w:rPr>
          <w:rFonts w:ascii="Times New Roman" w:hAnsi="Times New Roman" w:cs="Times New Roman"/>
          <w:sz w:val="20"/>
          <w:szCs w:val="20"/>
        </w:rPr>
        <w:br/>
        <w:t>Drs.: Felipe Orellana M. Joaquín Jensen M. Xabier De Aretxabala U. Aldo Cuneo G.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4F1E6855" w14:textId="77777777" w:rsidR="00B00678" w:rsidRPr="00671811" w:rsidRDefault="00B00678" w:rsidP="00B00678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Felipe Castillo H., M.S.C.Ch.</w:t>
      </w:r>
    </w:p>
    <w:p w14:paraId="5C9569A8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FÍSTULA BILIO-COLÓNICA COMO COMPLICACIÓN POST COLECISTECTOMÍA: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Ana Hudson, Carlos Ayala, Marco Salazar, Guillermo Reyes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6B0337A2" w14:textId="77777777" w:rsidR="00B00678" w:rsidRPr="000250A9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OBSTRUCCIÓN INTESTINAL POR CÁNCER DE COLON RECIDIVADO EN YEYUNO, PÁNCREAS Y ESTÓMAGO,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Constanza Cornejo, Antonio Hernández, Amanda Collingwood-Selby, Andrea Raicich, Ariki Merino, Dra Isabella Pacheco, Dra María José Higueras, Dr Omar Orellana, Dra Katrina Lolas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57A2760" w14:textId="77777777" w:rsidR="00B00678" w:rsidRPr="000250A9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A4592DF" w14:textId="615310F3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SHOCK SÉPTICO DE FOCO ABDOMINAL: COLANGITIS SECUNDARIA A HIDATIDOSIS: REPORTE DE CASO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Drs.: Rocío Vera P, Ivonne Zárate G, Constanza Narváez J. 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Clínico de Magallanes</w:t>
      </w:r>
    </w:p>
    <w:p w14:paraId="0A205EBD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SÍNDROME DE DESCONEXIÓN DEL CONDUCTO PANCREÁTICO SECUNDARIO A PANCREATITIS CRÓNICA, A PROPÓSITO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Catalina Pozo V, Valentina Burgess J, Pablo Espinoza E, Daniela Chureo C, Matías Zamora M, Gustavo Palominos P, Valentina Núñez P.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Hospital Clínico Universidad de Chile LINFOMA DE PAPILA DUODENAL COMO CAUSA DE </w:t>
      </w:r>
    </w:p>
    <w:p w14:paraId="16DF3774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OCLUSIÓN DEL CONDUCTO PANCREÁTICO PRINCIPAL CON CIANOACRILATO COMO ALTERNATIVA TÉCNICA PARA PREVENCIÓN DE LA FÍSTULA PANCREÁTICA POST OPERATORIA EN PANCREATODUODENECTOMÍA.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Vargas C., Paula Fluxá R., José Quezada G., Francisco Riquelme M., Felipe Catán G., Felipe Puelma C., Carlos García C., Cristian Astudillo D., Mario Uribe M.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del Salvador</w:t>
      </w:r>
    </w:p>
    <w:p w14:paraId="0C5F18DD" w14:textId="77777777" w:rsidR="00B00678" w:rsidRPr="00671811" w:rsidRDefault="00B00678" w:rsidP="00B00678">
      <w:pPr>
        <w:spacing w:after="0"/>
        <w:rPr>
          <w:b/>
          <w:bCs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Comentador Dr. Joaquín Jensen B., M.S.C.Ch.</w:t>
      </w:r>
    </w:p>
    <w:p w14:paraId="374980D8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MELANOMA METASTÁSICO EN VESÍCULA BILIAR, PRIMARIO DESCONOCIDO, COMO HALLAZGO EN COLECISTECTOMÍA.</w:t>
      </w:r>
      <w:r w:rsidRPr="000250A9">
        <w:rPr>
          <w:rFonts w:ascii="Times New Roman" w:hAnsi="Times New Roman" w:cs="Times New Roman"/>
          <w:sz w:val="20"/>
          <w:szCs w:val="20"/>
        </w:rPr>
        <w:br/>
        <w:t>Drs.: Bárbara Merino, Valentina Vega, Yelka Tenelema, Macarena Sánchez, Joaquín Cisternas, Braulio Westermeier</w:t>
      </w:r>
      <w:r w:rsidRPr="000250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19E0BEE7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PAPILA DUODENAL COMO CAUSA DE ICTERICIA OBSTRUCTIVA: REPORTE DE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Antonio Mercandino S, Pablo Gonzalez B, Ivan Vergara H, Ivania Carrera P, Javiera Bravo T, Patricia Varas B, Bárbara Carreño M, Patricio Toro E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Carlos Cisternas, Universidad de Antofagasta.</w:t>
      </w:r>
    </w:p>
    <w:p w14:paraId="0B9C98AB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LINFOMA DE CABEZA DE PÁNCREAS, UN DIAGNÓSTICO DIFERENCIAL INFRECUENTE. REPORTE DE UN CASO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 Ignacia Valle B3, Erwin Buckel G1, Carolina Rivas F, Alice Rogel H4.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DIPRECA</w:t>
      </w:r>
    </w:p>
    <w:p w14:paraId="119999E9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QUISTO-GASTRO ANASTOMOSIS VÍA LAPAROSCÓPICA COMO ALTERNATIVA DE DRENAJE EN NECROSIS PANCREÁTICA AMURALLADA SOBREINFECTADA</w:t>
      </w:r>
      <w:r w:rsidRPr="000250A9">
        <w:rPr>
          <w:rFonts w:ascii="Times New Roman" w:hAnsi="Times New Roman" w:cs="Times New Roman"/>
          <w:sz w:val="20"/>
          <w:szCs w:val="20"/>
        </w:rPr>
        <w:br/>
        <w:t>Drs.: Daniel Hernández Clark, Francisco Villalobos Miranda, Fernando Avalos Valenzuela, Juan Pablo Rocha Vargas, Carlos González Torres, Rodrigo Sánchez Marchant, Gabriel Sandoval Silva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Ernesto Torres Galdames. Iquique, Chile. Escuela de Medicina Universidad de Tarapacá. Arica, Chile</w:t>
      </w:r>
    </w:p>
    <w:p w14:paraId="54475451" w14:textId="77777777" w:rsidR="00B00678" w:rsidRPr="00671811" w:rsidRDefault="00B00678" w:rsidP="00B00678">
      <w:pPr>
        <w:spacing w:after="0"/>
        <w:rPr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 Sergio Alvarez D., M.S.C.Ch.</w:t>
      </w:r>
    </w:p>
    <w:p w14:paraId="4F7A8529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 xml:space="preserve">MANEJO DE GIST DUODENAL MEDIANTE RESECCIÓN DUODENAL CON PRESERVACIÓN PANCREÁTICA. REPORTE DE CASO. </w:t>
      </w:r>
      <w:r w:rsidRPr="000250A9">
        <w:rPr>
          <w:rFonts w:ascii="Times New Roman" w:hAnsi="Times New Roman" w:cs="Times New Roman"/>
          <w:sz w:val="20"/>
          <w:szCs w:val="20"/>
        </w:rPr>
        <w:br/>
        <w:t>Drs.: H. Losada, L. Acencio, A. Troncoso, O. Arias, S. Curitol, P. Ebensperger</w:t>
      </w:r>
      <w:r w:rsidRPr="000250A9">
        <w:rPr>
          <w:rFonts w:ascii="Times New Roman" w:hAnsi="Times New Roman" w:cs="Times New Roman"/>
          <w:sz w:val="20"/>
          <w:szCs w:val="20"/>
        </w:rPr>
        <w:br/>
        <w:t>Universidad de la Frontera</w:t>
      </w:r>
    </w:p>
    <w:p w14:paraId="2A5358A7" w14:textId="77777777" w:rsidR="00B00678" w:rsidRPr="000250A9" w:rsidRDefault="00B00678" w:rsidP="00B00678">
      <w:pPr>
        <w:spacing w:after="0"/>
        <w:rPr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REPORTE DE CASO: RESOLUCIÓN QUIRÚRGICA DE ISQUEMIA MESENTÉRICA AGUDA MEDIANTE TROMBECTOMÍA ABIERTA DE VENA PORTA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Francisco Carriel A., Joaquín Jensen M., Xabier de Aretxabala U., Felipe Castillo H.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Alemana-Universidad del Desarrollo – Hospital Padre Hurtado</w:t>
      </w:r>
    </w:p>
    <w:p w14:paraId="5A7CC194" w14:textId="77777777" w:rsidR="00B00678" w:rsidRPr="000250A9" w:rsidRDefault="00B00678" w:rsidP="00B0067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F1B2C78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NEOPLASIA SÓLIDA PSEUDOPAPILAR DE PÁNCREAS: SERIE DE CASOS</w:t>
      </w:r>
      <w:r w:rsidRPr="000250A9">
        <w:rPr>
          <w:rFonts w:ascii="Times New Roman" w:hAnsi="Times New Roman" w:cs="Times New Roman"/>
          <w:sz w:val="20"/>
          <w:szCs w:val="20"/>
        </w:rPr>
        <w:br/>
        <w:t>Drs.: María Trinidad González D., Paula Domínguez Z., Joaquín Jensen M., Felipe Castillo H., Xabier de Aretxabala U.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Alemana Santiago - Universidad del Desarrollo - Hospital Padre Hurtado</w:t>
      </w:r>
    </w:p>
    <w:p w14:paraId="5085F267" w14:textId="77777777" w:rsidR="00B00678" w:rsidRPr="000250A9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ESTEATOSIS NODULAR INTRAHEPÁTICA: DIAGNOSTICO COMPLEJO DE LESIÓN HEPÁTICA BENIGNA</w:t>
      </w:r>
      <w:r w:rsidRPr="000250A9">
        <w:rPr>
          <w:rFonts w:ascii="Times New Roman" w:hAnsi="Times New Roman" w:cs="Times New Roman"/>
          <w:sz w:val="20"/>
          <w:szCs w:val="20"/>
        </w:rPr>
        <w:br/>
        <w:t>Drs.: Alexander Gallegos S; Carlos Derosas A.</w:t>
      </w:r>
      <w:r w:rsidRPr="000250A9">
        <w:rPr>
          <w:rFonts w:ascii="Times New Roman" w:hAnsi="Times New Roman" w:cs="Times New Roman"/>
          <w:sz w:val="20"/>
          <w:szCs w:val="20"/>
        </w:rPr>
        <w:br/>
        <w:t>Clínica Santa María</w:t>
      </w:r>
    </w:p>
    <w:p w14:paraId="3DB1282B" w14:textId="77777777" w:rsidR="00B00678" w:rsidRDefault="00B00678" w:rsidP="00B00678">
      <w:pPr>
        <w:rPr>
          <w:rFonts w:ascii="Times New Roman" w:hAnsi="Times New Roman" w:cs="Times New Roman"/>
          <w:sz w:val="20"/>
          <w:szCs w:val="20"/>
        </w:rPr>
      </w:pPr>
      <w:r w:rsidRPr="000250A9">
        <w:rPr>
          <w:rFonts w:ascii="Times New Roman" w:hAnsi="Times New Roman" w:cs="Times New Roman"/>
          <w:sz w:val="20"/>
          <w:szCs w:val="20"/>
        </w:rPr>
        <w:t>EXPLORACIÓN DE VÍA BILIAR CON COLEDOSCOPIO FLEXIBLE EN OBSTRUCCIÓN DEL COLÉDOCO DISTAL POR FRAGMENTOS DE ADENOCARCINOMA VESICULAR PAPILAR: REPORTE DE UN CASO.</w:t>
      </w:r>
      <w:r w:rsidRPr="000250A9">
        <w:rPr>
          <w:rFonts w:ascii="Times New Roman" w:hAnsi="Times New Roman" w:cs="Times New Roman"/>
          <w:sz w:val="20"/>
          <w:szCs w:val="20"/>
        </w:rPr>
        <w:br/>
        <w:t>Drs.: William Acero, Melissa Mellado, Katherine Hernandez.</w:t>
      </w:r>
      <w:r w:rsidRPr="000250A9">
        <w:rPr>
          <w:rFonts w:ascii="Times New Roman" w:hAnsi="Times New Roman" w:cs="Times New Roman"/>
          <w:sz w:val="20"/>
          <w:szCs w:val="20"/>
        </w:rPr>
        <w:br/>
        <w:t>Hospital de Puerto Montt, Universidad San Sebastian.</w:t>
      </w:r>
    </w:p>
    <w:sectPr w:rsidR="00B00678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A6558" w14:textId="77777777" w:rsidR="005901CC" w:rsidRDefault="005901CC" w:rsidP="0019025A">
      <w:pPr>
        <w:spacing w:after="0" w:line="240" w:lineRule="auto"/>
      </w:pPr>
      <w:r>
        <w:separator/>
      </w:r>
    </w:p>
  </w:endnote>
  <w:endnote w:type="continuationSeparator" w:id="0">
    <w:p w14:paraId="6276CD57" w14:textId="77777777" w:rsidR="005901CC" w:rsidRDefault="005901CC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7B1D" w14:textId="77777777" w:rsidR="005901CC" w:rsidRDefault="005901CC" w:rsidP="0019025A">
      <w:pPr>
        <w:spacing w:after="0" w:line="240" w:lineRule="auto"/>
      </w:pPr>
      <w:r>
        <w:separator/>
      </w:r>
    </w:p>
  </w:footnote>
  <w:footnote w:type="continuationSeparator" w:id="0">
    <w:p w14:paraId="23BEC310" w14:textId="77777777" w:rsidR="005901CC" w:rsidRDefault="005901CC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1207C0"/>
    <w:rsid w:val="00137D0C"/>
    <w:rsid w:val="0015059C"/>
    <w:rsid w:val="001724EC"/>
    <w:rsid w:val="00172E40"/>
    <w:rsid w:val="0019025A"/>
    <w:rsid w:val="001E7949"/>
    <w:rsid w:val="00294ABF"/>
    <w:rsid w:val="002A56FB"/>
    <w:rsid w:val="002F6E55"/>
    <w:rsid w:val="0033111B"/>
    <w:rsid w:val="00352354"/>
    <w:rsid w:val="00370587"/>
    <w:rsid w:val="00385072"/>
    <w:rsid w:val="003977F7"/>
    <w:rsid w:val="00430280"/>
    <w:rsid w:val="00442505"/>
    <w:rsid w:val="00461379"/>
    <w:rsid w:val="004B2D1E"/>
    <w:rsid w:val="004E1A42"/>
    <w:rsid w:val="004F3630"/>
    <w:rsid w:val="004F4525"/>
    <w:rsid w:val="00513F02"/>
    <w:rsid w:val="0055553F"/>
    <w:rsid w:val="005901CC"/>
    <w:rsid w:val="005F423F"/>
    <w:rsid w:val="006751DD"/>
    <w:rsid w:val="006B3DFB"/>
    <w:rsid w:val="006B60FF"/>
    <w:rsid w:val="006C261D"/>
    <w:rsid w:val="006E7129"/>
    <w:rsid w:val="00742B55"/>
    <w:rsid w:val="00750AC2"/>
    <w:rsid w:val="00773158"/>
    <w:rsid w:val="00782EA7"/>
    <w:rsid w:val="008064E5"/>
    <w:rsid w:val="00820E1B"/>
    <w:rsid w:val="00830FFD"/>
    <w:rsid w:val="00846BF6"/>
    <w:rsid w:val="00854262"/>
    <w:rsid w:val="008F13B4"/>
    <w:rsid w:val="00913D60"/>
    <w:rsid w:val="00942555"/>
    <w:rsid w:val="00950F14"/>
    <w:rsid w:val="009574C9"/>
    <w:rsid w:val="0097520B"/>
    <w:rsid w:val="00987404"/>
    <w:rsid w:val="009F1B31"/>
    <w:rsid w:val="00A035CA"/>
    <w:rsid w:val="00A66FC2"/>
    <w:rsid w:val="00B00678"/>
    <w:rsid w:val="00B1511C"/>
    <w:rsid w:val="00B254B2"/>
    <w:rsid w:val="00C57E3D"/>
    <w:rsid w:val="00D10DDA"/>
    <w:rsid w:val="00D11B4C"/>
    <w:rsid w:val="00D323EC"/>
    <w:rsid w:val="00D67649"/>
    <w:rsid w:val="00DA006E"/>
    <w:rsid w:val="00DC2E6B"/>
    <w:rsid w:val="00DE5618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1485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9</cp:revision>
  <dcterms:created xsi:type="dcterms:W3CDTF">2023-10-25T15:31:00Z</dcterms:created>
  <dcterms:modified xsi:type="dcterms:W3CDTF">2023-11-10T23:42:00Z</dcterms:modified>
</cp:coreProperties>
</file>